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1DD" w:rsidRPr="00CF7FD8" w:rsidRDefault="001B31DD" w:rsidP="001B31DD">
      <w:pPr>
        <w:rPr>
          <w:b/>
          <w:sz w:val="24"/>
          <w:szCs w:val="24"/>
        </w:rPr>
      </w:pPr>
      <w:bookmarkStart w:id="0" w:name="_GoBack"/>
      <w:r w:rsidRPr="00CF7FD8">
        <w:rPr>
          <w:b/>
          <w:sz w:val="24"/>
          <w:szCs w:val="24"/>
        </w:rPr>
        <w:t xml:space="preserve">EAST SIXTH STREET – SOUTH SIDE (EVEN)  </w:t>
      </w:r>
    </w:p>
    <w:bookmarkEnd w:id="0"/>
    <w:p w:rsidR="001B31DD" w:rsidRPr="00603C4D" w:rsidRDefault="001B31DD" w:rsidP="001B31DD">
      <w:pPr>
        <w:spacing w:after="0"/>
      </w:pPr>
      <w:r>
        <w:t xml:space="preserve"> </w:t>
      </w:r>
      <w:r w:rsidRPr="00603C4D">
        <w:rPr>
          <w:b/>
        </w:rPr>
        <w:t xml:space="preserve">500 East Sixth Street c. 1890 </w:t>
      </w:r>
    </w:p>
    <w:p w:rsidR="001B31DD" w:rsidRDefault="001B31DD" w:rsidP="001B31DD">
      <w:pPr>
        <w:spacing w:after="0"/>
        <w:rPr>
          <w:b/>
        </w:rPr>
      </w:pPr>
      <w:r w:rsidRPr="00603C4D">
        <w:rPr>
          <w:b/>
        </w:rPr>
        <w:t>Two-story frame Queen Anne-style house wit</w:t>
      </w:r>
      <w:r>
        <w:rPr>
          <w:b/>
        </w:rPr>
        <w:t>h Stick and Eastlake influences</w:t>
      </w:r>
    </w:p>
    <w:p w:rsidR="001B31DD" w:rsidRDefault="001B31DD" w:rsidP="001B31DD">
      <w:pPr>
        <w:spacing w:after="0"/>
      </w:pPr>
      <w:r>
        <w:t xml:space="preserve">  Steeply pitched hipped roof with lower cross gables.  Asymmetrical footprint and massing, typical of the Queen Anne style, with projecting cross-gable sections creating an irregular floor plan.  Wraparound front porch has an unusual balustrade with arched inserts between the balusters.  Porch features Eastlake-style turned posts, curved brackets, and a </w:t>
      </w:r>
      <w:proofErr w:type="spellStart"/>
      <w:r>
        <w:t>spindlework</w:t>
      </w:r>
      <w:proofErr w:type="spellEnd"/>
      <w:r>
        <w:t xml:space="preserve"> frieze with quatrefoils above.  Entrance to porch is angled similar to the angled, cross-gabled bay on the second floor.  Both the porch gable and the gable of the bay above have finely crafted, wood sunburst patterns.  A variety of wall cladding materials are used to add texture including: a wide band of tongue and groove boards with applied vertical battens (above foundation); clapboards; </w:t>
      </w:r>
      <w:proofErr w:type="spellStart"/>
      <w:r>
        <w:t>fishscale</w:t>
      </w:r>
      <w:proofErr w:type="spellEnd"/>
      <w:r>
        <w:t xml:space="preserve"> shingles (between first and second floors); </w:t>
      </w:r>
      <w:proofErr w:type="spellStart"/>
      <w:r>
        <w:t>sawtooth</w:t>
      </w:r>
      <w:proofErr w:type="spellEnd"/>
      <w:r>
        <w:t xml:space="preserve"> shingles (in cross-gable ends); and </w:t>
      </w:r>
      <w:proofErr w:type="spellStart"/>
      <w:r>
        <w:t>stickwork</w:t>
      </w:r>
      <w:proofErr w:type="spellEnd"/>
      <w:r>
        <w:t xml:space="preserve"> around the windows.  The 1/1, double-hung wood windows have panels above of tongue and groove boards.  The front doors are wood paneled with leaded glass and a transom.   </w:t>
      </w:r>
    </w:p>
    <w:p w:rsidR="001B31DD" w:rsidRDefault="001B31DD" w:rsidP="001B31DD">
      <w:pPr>
        <w:spacing w:after="0"/>
      </w:pPr>
      <w:r>
        <w:t xml:space="preserve">Contributing frame garage with front-gabled roof; asphalt parking area east and south of house. </w:t>
      </w:r>
    </w:p>
    <w:p w:rsidR="001B31DD" w:rsidRDefault="001B31DD" w:rsidP="001B31DD">
      <w:r>
        <w:t xml:space="preserve"> </w:t>
      </w:r>
    </w:p>
    <w:p w:rsidR="00FD2C27" w:rsidRDefault="00FD2C27"/>
    <w:sectPr w:rsidR="00FD2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DD"/>
    <w:rsid w:val="001B31DD"/>
    <w:rsid w:val="00FD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030A9-B492-49D2-9DC6-63468229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Maxwell</dc:creator>
  <cp:keywords/>
  <dc:description/>
  <cp:lastModifiedBy>Mary Maxwell</cp:lastModifiedBy>
  <cp:revision>1</cp:revision>
  <dcterms:created xsi:type="dcterms:W3CDTF">2020-08-13T15:29:00Z</dcterms:created>
  <dcterms:modified xsi:type="dcterms:W3CDTF">2020-08-13T15:29:00Z</dcterms:modified>
</cp:coreProperties>
</file>